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ATESTADO DE CAPACIDADE TÉCNICA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/>
        <w:jc w:val="both"/>
        <w:rPr>
          <w:rFonts w:ascii="Clarendon" w:hAnsi="Clarendon" w:eastAsia="Clarendon" w:cs="Clarendo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Atestamos, a pedido da interessada e para fins de comprovação de capacidade técnica, que a empresa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ITALO DIAS VIEIRA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, inscrita no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CNPJ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sob o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nº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44.537.790/0001-14</w:t>
      </w:r>
      <w:r>
        <w:rPr>
          <w:rFonts w:eastAsia="Times New Roman" w:cs="Times New Roman" w:ascii="Times New Roman" w:hAnsi="Times New Roman"/>
          <w:sz w:val="28"/>
          <w:szCs w:val="28"/>
        </w:rPr>
        <w:t>, estabelecida na</w:t>
      </w:r>
      <w:r>
        <w:rPr>
          <w:rFonts w:eastAsia="Clarendon" w:cs="Clarendon" w:ascii="Clarendon" w:hAnsi="Clarendon"/>
          <w:sz w:val="28"/>
          <w:szCs w:val="28"/>
        </w:rPr>
        <w:t xml:space="preserve"> R.N Qd.03 Lt.14 Cod. Resid. Sergio Marto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larendon" w:cs="Clarendon" w:ascii="Clarendon" w:hAnsi="Clarendon"/>
          <w:sz w:val="28"/>
          <w:szCs w:val="28"/>
        </w:rPr>
        <w:t xml:space="preserve">Casa B Parque Rio Branco – Valparaiso de Goiás,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encontra-se prestado, de forma satisfatória, serviço de produção e fornecimento de medalhas, ao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8° BATALHÃO LOGISTICO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inscrita no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CNPJ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sob o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nº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0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9.623.290/0002-85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, no dia </w:t>
      </w:r>
      <w:r>
        <w:rPr>
          <w:rFonts w:eastAsia="Times New Roman" w:cs="Times New Roman" w:ascii="Times New Roman" w:hAnsi="Times New Roman"/>
          <w:sz w:val="28"/>
          <w:szCs w:val="28"/>
        </w:rPr>
        <w:t>21</w:t>
      </w:r>
      <w:r>
        <w:rPr>
          <w:rFonts w:eastAsia="Times New Roman" w:cs="Times New Roman" w:ascii="Times New Roman" w:hAnsi="Times New Roman"/>
          <w:sz w:val="28"/>
          <w:szCs w:val="28"/>
        </w:rPr>
        <w:t>/10/2025 conforme o contrato firmado combinado entre as partes.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/>
        <w:jc w:val="both"/>
        <w:rPr/>
      </w:pPr>
      <w:r>
        <w:rPr/>
      </w:r>
    </w:p>
    <w:tbl>
      <w:tblPr>
        <w:tblStyle w:val="a"/>
        <w:tblW w:w="11286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2258"/>
        <w:gridCol w:w="2257"/>
        <w:gridCol w:w="2256"/>
        <w:gridCol w:w="2257"/>
        <w:gridCol w:w="2258"/>
      </w:tblGrid>
      <w:tr>
        <w:trPr/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>
                <w:b/>
                <w:b/>
              </w:rPr>
            </w:pPr>
            <w:r>
              <w:rPr>
                <w:b/>
              </w:rPr>
              <w:t>TIPO DE SERVIÇO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>
                <w:b/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>
                <w:b/>
              </w:rPr>
              <w:t>DATA DE ENTREGA</w:t>
            </w:r>
            <w:r>
              <w:rPr/>
              <w:t xml:space="preserve">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>
                <w:b/>
                <w:b/>
              </w:rPr>
            </w:pPr>
            <w:r>
              <w:rPr>
                <w:b/>
              </w:rPr>
              <w:t>Quantidade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pBdr/>
              <w:spacing w:lineRule="auto" w:line="240"/>
              <w:rPr>
                <w:b/>
                <w:b/>
              </w:rPr>
            </w:pPr>
            <w:r>
              <w:rPr>
                <w:b/>
              </w:rPr>
              <w:t xml:space="preserve">Valor total </w:t>
            </w:r>
          </w:p>
          <w:p>
            <w:pPr>
              <w:pStyle w:val="Normal"/>
              <w:widowControl w:val="false"/>
              <w:pBdr/>
              <w:spacing w:lineRule="auto" w:line="240"/>
              <w:rPr>
                <w:b/>
                <w:b/>
              </w:rPr>
            </w:pPr>
            <w:r>
              <w:rPr>
                <w:b/>
              </w:rPr>
              <w:t>Em Reais</w:t>
            </w:r>
          </w:p>
        </w:tc>
      </w:tr>
      <w:tr>
        <w:trPr/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 xml:space="preserve">Confecção de medalhas.- 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>M</w:t>
            </w:r>
            <w:r>
              <w:rPr/>
              <w:t>edalha, material zamac, cor dourada, diâmetro 70 mm, finalidade honra ao mérito e competição desportiva, características adicionais conforme modelo e padronagem do órgão, tipo circular.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>21</w:t>
            </w:r>
            <w:r>
              <w:rPr/>
              <w:t xml:space="preserve"> de outubro de 2025.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>10</w:t>
            </w:r>
            <w:r>
              <w:rPr/>
              <w:t>0 unidades.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>R$</w:t>
            </w:r>
            <w:r>
              <w:rPr/>
              <w:t>7.900,</w:t>
            </w:r>
            <w:r>
              <w:rPr/>
              <w:t>00</w:t>
            </w:r>
          </w:p>
        </w:tc>
      </w:tr>
      <w:tr>
        <w:trPr>
          <w:trHeight w:val="708" w:hRule="atLeast"/>
        </w:trPr>
        <w:tc>
          <w:tcPr>
            <w:tcW w:w="90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40"/>
              <w:rPr>
                <w:sz w:val="36"/>
                <w:szCs w:val="36"/>
              </w:rPr>
            </w:pPr>
            <w:r>
              <w:rPr/>
              <w:t xml:space="preserve">                                                              </w:t>
            </w:r>
            <w:r>
              <w:rPr>
                <w:sz w:val="36"/>
                <w:szCs w:val="36"/>
              </w:rPr>
              <w:t>VALOR TOTAL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pBdr/>
              <w:spacing w:lineRule="auto" w:line="240"/>
              <w:rPr/>
            </w:pPr>
            <w:r>
              <w:rPr/>
              <w:t>R$</w:t>
            </w:r>
            <w:r>
              <w:rPr/>
              <w:t>7.900,</w:t>
            </w:r>
            <w:r>
              <w:rPr/>
              <w:t>00</w:t>
            </w:r>
          </w:p>
        </w:tc>
      </w:tr>
    </w:tbl>
    <w:p>
      <w:pPr>
        <w:pStyle w:val="Normal"/>
        <w:spacing w:lineRule="auto" w:line="24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Ressaltamos que a empresa cumpriu as obrigações contratuais até a presente data.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Porto Alegre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</w:rPr>
        <w:t>RS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, em </w:t>
      </w:r>
      <w:r>
        <w:rPr>
          <w:rFonts w:eastAsia="Times New Roman" w:cs="Times New Roman" w:ascii="Times New Roman" w:hAnsi="Times New Roman"/>
          <w:sz w:val="28"/>
          <w:szCs w:val="28"/>
        </w:rPr>
        <w:t>4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de </w:t>
      </w:r>
      <w:r>
        <w:rPr>
          <w:rFonts w:eastAsia="Times New Roman" w:cs="Times New Roman" w:ascii="Times New Roman" w:hAnsi="Times New Roman"/>
          <w:sz w:val="28"/>
          <w:szCs w:val="28"/>
        </w:rPr>
        <w:t>novembro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de 2025.</w:t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________________________________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mallCaps/>
        </w:rPr>
      </w:pPr>
      <w:r>
        <w:rPr>
          <w:rFonts w:eastAsia="Times New Roman" w:cs="Times New Roman" w:ascii="Times New Roman" w:hAnsi="Times New Roman"/>
          <w:smallCaps/>
        </w:rPr>
        <w:t>Guilherme Winkel Gomes Garcia – Asp Of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Chefe setor de material</w:t>
      </w:r>
      <w:r>
        <w:rPr>
          <w:rFonts w:eastAsia="Times New Roman" w:cs="Times New Roman" w:ascii="Times New Roman" w:hAnsi="Times New Roman"/>
        </w:rPr>
        <w:br/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Tel: (</w:t>
      </w:r>
      <w:r>
        <w:rPr>
          <w:rFonts w:eastAsia="Times New Roman" w:cs="Times New Roman" w:ascii="Times New Roman" w:hAnsi="Times New Roman"/>
        </w:rPr>
        <w:t>53) 9 9991-2427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E-mail: </w:t>
      </w:r>
      <w:r>
        <w:rPr>
          <w:rFonts w:eastAsia="Courier New" w:cs="Courier New" w:ascii="Courier New" w:hAnsi="Courier New"/>
        </w:rPr>
        <w:t>guilhermewinkel</w:t>
      </w:r>
      <w:r>
        <w:rPr>
          <w:rFonts w:eastAsia="Times New Roman" w:cs="Times New Roman" w:ascii="Times New Roman" w:hAnsi="Times New Roman"/>
        </w:rPr>
        <w:t>@</w:t>
      </w:r>
      <w:r>
        <w:rPr>
          <w:rFonts w:eastAsia="Times New Roman" w:cs="Times New Roman" w:ascii="Times New Roman" w:hAnsi="Times New Roman"/>
        </w:rPr>
        <w:t>gmail.com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8° BATALHÃO LOGISTICO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</w:rPr>
        <w:t xml:space="preserve">CNPJ –  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0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9.623.290/0002-85</w:t>
      </w:r>
    </w:p>
    <w:p>
      <w:pPr>
        <w:pStyle w:val="Normal"/>
        <w:spacing w:lineRule="auto" w:line="240"/>
        <w:ind w:firstLine="1418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larendon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Courier New" w:hAnsi="Courier New" w:eastAsia="Courier New" w:cs="Courier New"/>
      </w:rPr>
    </w:pPr>
    <w:r>
      <w:rPr>
        <w:rFonts w:eastAsia="Courier New" w:cs="Courier New" w:ascii="Courier New" w:hAnsi="Courier New"/>
      </w:rPr>
      <w:t xml:space="preserve">              </w:t>
    </w:r>
    <w:r>
      <w:rPr>
        <w:rFonts w:eastAsia="Courier New" w:cs="Courier New" w:ascii="Courier New" w:hAnsi="Courier New"/>
      </w:rPr>
      <w:t>8° BATALHÃO LOGÍSTICO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2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436366"/>
    <w:rPr/>
  </w:style>
  <w:style w:type="character" w:styleId="RodapChar" w:customStyle="1">
    <w:name w:val="Rodapé Char"/>
    <w:basedOn w:val="DefaultParagraphFont"/>
    <w:uiPriority w:val="99"/>
    <w:qFormat/>
    <w:rsid w:val="0043636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dodocumento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43636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Rodap">
    <w:name w:val="Footer"/>
    <w:basedOn w:val="Normal"/>
    <w:link w:val="RodapChar"/>
    <w:uiPriority w:val="99"/>
    <w:unhideWhenUsed/>
    <w:rsid w:val="0043636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LibreOffice/7.3.7.2$Linux_X86_64 LibreOffice_project/30$Build-2</Application>
  <AppVersion>15.0000</AppVersion>
  <Pages>2</Pages>
  <Words>178</Words>
  <Characters>1060</Characters>
  <CharactersWithSpaces>1296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2025-10-13T12:45:00Z</dcterms:created>
  <dc:creator/>
  <dc:description/>
  <dc:language>pt-BR</dc:language>
  <cp:lastModifiedBy/>
  <dcterms:modified xsi:type="dcterms:W3CDTF">2025-11-04T11:43:38Z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